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61" w:rsidRPr="00913D2A" w:rsidRDefault="00913D2A" w:rsidP="004E390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13D2A">
        <w:rPr>
          <w:rFonts w:asciiTheme="majorHAnsi" w:hAnsiTheme="majorHAnsi" w:cstheme="majorHAnsi"/>
          <w:b/>
          <w:sz w:val="24"/>
          <w:szCs w:val="24"/>
        </w:rPr>
        <w:t>KRITERIJ</w:t>
      </w:r>
      <w:r w:rsidR="00830661" w:rsidRPr="00913D2A">
        <w:rPr>
          <w:rFonts w:asciiTheme="majorHAnsi" w:hAnsiTheme="majorHAnsi" w:cstheme="majorHAnsi"/>
          <w:b/>
          <w:sz w:val="24"/>
          <w:szCs w:val="24"/>
        </w:rPr>
        <w:t xml:space="preserve"> VREDNOVANJA UČENIČKIH POSTIGNUĆA U NASTAVNOM PREDMETU </w:t>
      </w:r>
      <w:r w:rsidR="003074D0" w:rsidRPr="00913D2A">
        <w:rPr>
          <w:rFonts w:asciiTheme="majorHAnsi" w:hAnsiTheme="majorHAnsi" w:cstheme="majorHAnsi"/>
          <w:b/>
          <w:sz w:val="24"/>
          <w:szCs w:val="24"/>
        </w:rPr>
        <w:t>FIZIKA</w:t>
      </w:r>
    </w:p>
    <w:p w:rsidR="0052306F" w:rsidRPr="0052306F" w:rsidRDefault="0052306F" w:rsidP="0052306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0"/>
        <w:gridCol w:w="4991"/>
        <w:gridCol w:w="5313"/>
        <w:gridCol w:w="4330"/>
      </w:tblGrid>
      <w:tr w:rsidR="004E3902" w:rsidRPr="004E3902" w:rsidTr="004E3902">
        <w:tc>
          <w:tcPr>
            <w:tcW w:w="0" w:type="auto"/>
            <w:vMerge w:val="restart"/>
            <w:shd w:val="clear" w:color="auto" w:fill="auto"/>
          </w:tcPr>
          <w:p w:rsidR="008F626C" w:rsidRPr="004E3902" w:rsidRDefault="008F626C" w:rsidP="00913D2A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</w:rPr>
              <w:t>KRITERIJI VREDNOVANJA</w:t>
            </w:r>
          </w:p>
        </w:tc>
      </w:tr>
      <w:tr w:rsidR="004E3902" w:rsidRPr="004E3902" w:rsidTr="004E3902">
        <w:trPr>
          <w:trHeight w:val="386"/>
        </w:trPr>
        <w:tc>
          <w:tcPr>
            <w:tcW w:w="0" w:type="auto"/>
            <w:vMerge/>
            <w:shd w:val="clear" w:color="auto" w:fill="auto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Znanje i vještine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Konceptualni i numerički zadaci</w:t>
            </w:r>
          </w:p>
        </w:tc>
        <w:tc>
          <w:tcPr>
            <w:tcW w:w="0" w:type="auto"/>
            <w:shd w:val="clear" w:color="auto" w:fill="FFFF00"/>
          </w:tcPr>
          <w:p w:rsidR="00E041B7" w:rsidRPr="004E3902" w:rsidRDefault="00E041B7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Istraživanje fizičkih pojava</w:t>
            </w:r>
          </w:p>
        </w:tc>
      </w:tr>
      <w:tr w:rsidR="004E3902" w:rsidRPr="004E3902" w:rsidTr="004E3902">
        <w:tc>
          <w:tcPr>
            <w:tcW w:w="0" w:type="auto"/>
            <w:shd w:val="clear" w:color="auto" w:fill="D0CECE" w:themeFill="background2" w:themeFillShade="E6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Ocjene</w:t>
            </w:r>
          </w:p>
        </w:tc>
        <w:tc>
          <w:tcPr>
            <w:tcW w:w="0" w:type="auto"/>
            <w:shd w:val="clear" w:color="auto" w:fill="FFFF00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F00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F00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E041B7" w:rsidRPr="00396C49" w:rsidTr="004E3902">
        <w:trPr>
          <w:trHeight w:val="4206"/>
        </w:trPr>
        <w:tc>
          <w:tcPr>
            <w:tcW w:w="0" w:type="auto"/>
            <w:shd w:val="clear" w:color="auto" w:fill="E7E6E6" w:themeFill="background2"/>
          </w:tcPr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Dovoljan 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(2)</w:t>
            </w:r>
          </w:p>
        </w:tc>
        <w:tc>
          <w:tcPr>
            <w:tcW w:w="0" w:type="auto"/>
          </w:tcPr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prepoznaje temeljne fizičke pojmove i reproducira ih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slabo povezuje svakodnevne situacije sa fizičkim zakonitostima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opisuje fizičke pojave i procese nejasno i bez dubljeg razumijevanja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 obrazlaže površno fizičke zakone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 navođenju primjera koristi samo primjere iz obrade</w:t>
            </w:r>
          </w:p>
          <w:p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 vrlo slab u tumačenju grafičkih prikaza, jednadžbi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>,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skica</w:t>
            </w:r>
          </w:p>
          <w:p w:rsidR="00E041B7" w:rsidRPr="00396C49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površno izražavanje</w:t>
            </w:r>
          </w:p>
        </w:tc>
        <w:tc>
          <w:tcPr>
            <w:tcW w:w="0" w:type="auto"/>
          </w:tcPr>
          <w:p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čak i uz pomoć učitelja slabo i nesigurno primjenjuje znanje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pri rješavanju problemskih zadataka</w:t>
            </w:r>
          </w:p>
          <w:p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ima  velike poteškoće u </w:t>
            </w:r>
            <w:r w:rsidR="00703605">
              <w:rPr>
                <w:rFonts w:asciiTheme="majorHAnsi" w:eastAsia="Times New Roman" w:hAnsiTheme="majorHAnsi" w:cstheme="majorHAnsi"/>
                <w:lang w:eastAsia="hr-HR"/>
              </w:rPr>
              <w:t xml:space="preserve">samostalnom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provođenju ispravnog postupka rješavanja zadataka</w:t>
            </w:r>
          </w:p>
          <w:p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vrlo slab u tumačenju grafičkih prikaza, jednadžbi i skica</w:t>
            </w:r>
          </w:p>
          <w:p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izražena kreativnost u rješavanju zadataka</w:t>
            </w:r>
          </w:p>
          <w:p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ima velikih problema pri tumačenju rješenja zadataka</w:t>
            </w:r>
          </w:p>
          <w:p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703605" w:rsidRPr="00396C49" w:rsidRDefault="00703605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djelomično točno prikazuje rezultate istraživanja,</w:t>
            </w:r>
          </w:p>
          <w:p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-  nudi vrlo manjkava tumačenja</w:t>
            </w:r>
          </w:p>
          <w:p w:rsidR="00E041B7" w:rsidRPr="00396C49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opažanja su manjkava kao i argumentacija dobivenih rezultata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istraživanja</w:t>
            </w:r>
          </w:p>
          <w:p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pri provođenju istraživanja treba kontinuiranu pomoć, ali se trudi primijeniti osnovna pravila</w:t>
            </w:r>
          </w:p>
          <w:p w:rsidR="00E041B7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sudjeluje u radu grupe</w:t>
            </w:r>
          </w:p>
          <w:p w:rsidR="001914E2" w:rsidRPr="00396C49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malo doprinosi istraživanju i raspravi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  <w:tr w:rsidR="00BD00E6" w:rsidRPr="00396C49" w:rsidTr="00913D2A">
        <w:trPr>
          <w:trHeight w:val="70"/>
        </w:trPr>
        <w:tc>
          <w:tcPr>
            <w:tcW w:w="0" w:type="auto"/>
            <w:shd w:val="clear" w:color="auto" w:fill="E7E6E6" w:themeFill="background2"/>
          </w:tcPr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Dobar </w:t>
            </w:r>
          </w:p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(3)</w:t>
            </w:r>
          </w:p>
        </w:tc>
        <w:tc>
          <w:tcPr>
            <w:tcW w:w="0" w:type="auto"/>
          </w:tcPr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razumije osnovne obrađene sadržaje, ali ih ne primjenjuje u novoj situaciji niti potkrepljuje vlastitim primjerima</w:t>
            </w:r>
          </w:p>
          <w:p w:rsidR="00C621B3" w:rsidRDefault="003A1C0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uz pomoć učitelja uspješno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 xml:space="preserve"> tumači grafičke prikaze, jednadžbe, skice i ostale vrste reprezentacija </w:t>
            </w:r>
          </w:p>
          <w:p w:rsidR="00C621B3" w:rsidRPr="00396C49" w:rsidRDefault="00C621B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 izražavanju nedovoljno precizan bez pomoći učitelja</w:t>
            </w:r>
          </w:p>
          <w:p w:rsidR="00BD00E6" w:rsidRPr="00396C49" w:rsidRDefault="00D63C3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postoje određene manjkavosti i nepreciznosti pri izražavanju</w:t>
            </w:r>
            <w:r w:rsidR="00913D2A">
              <w:rPr>
                <w:rFonts w:asciiTheme="majorHAnsi" w:eastAsia="Times New Roman" w:hAnsiTheme="majorHAnsi" w:cstheme="majorHAnsi"/>
                <w:lang w:eastAsia="hr-HR"/>
              </w:rPr>
              <w:t xml:space="preserve"> koje zahtijevaju pomoć učitelja</w:t>
            </w:r>
          </w:p>
        </w:tc>
        <w:tc>
          <w:tcPr>
            <w:tcW w:w="0" w:type="auto"/>
          </w:tcPr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prikazivanje i argumentacija rezultata nije dovoljno precizna te treba pomoć učitelja </w:t>
            </w:r>
          </w:p>
          <w:p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rješavanju problemskih zadataka i tumačenju rezultata treba pomoć učitelja</w:t>
            </w:r>
          </w:p>
          <w:p w:rsidR="00C621B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uz poticaj iskazuje kreativnost u rješavanju zadataka</w:t>
            </w:r>
          </w:p>
          <w:p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u stanju je </w:t>
            </w:r>
            <w:r w:rsidR="001914E2">
              <w:rPr>
                <w:rFonts w:asciiTheme="majorHAnsi" w:eastAsia="Times New Roman" w:hAnsiTheme="majorHAnsi" w:cstheme="majorHAnsi"/>
                <w:lang w:eastAsia="hr-HR"/>
              </w:rPr>
              <w:t>protumačiti dobiveno rješenje uz poticaj</w:t>
            </w:r>
          </w:p>
          <w:p w:rsidR="001914E2" w:rsidRPr="00396C49" w:rsidRDefault="001914E2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nesiguran u odabiru ispravne procedure rješavanja zadatka, no u stanju je provesti proces rješavanja uz određeni poticaj  </w:t>
            </w:r>
          </w:p>
        </w:tc>
        <w:tc>
          <w:tcPr>
            <w:tcW w:w="0" w:type="auto"/>
          </w:tcPr>
          <w:p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nedovoljno samostalno provodi istraživanje i primjenjuje usvojeno teorijsko znanje</w:t>
            </w:r>
          </w:p>
          <w:p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raspravama sudjeluje samo povremeno</w:t>
            </w:r>
          </w:p>
          <w:p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vidljivi su propusti u opažanju</w:t>
            </w:r>
          </w:p>
          <w:p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uz pomoć prepoznaje ili postavlja istraživačka pitanja i služi se dodatnom literaturom</w:t>
            </w:r>
          </w:p>
          <w:p w:rsidR="001914E2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4E3902">
              <w:rPr>
                <w:rFonts w:asciiTheme="majorHAnsi" w:eastAsia="Times New Roman" w:hAnsiTheme="majorHAnsi" w:cstheme="majorHAnsi"/>
                <w:lang w:eastAsia="hr-HR"/>
              </w:rPr>
              <w:t xml:space="preserve">povremeno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sudjeluje u radu grupe</w:t>
            </w:r>
          </w:p>
          <w:p w:rsidR="001914E2" w:rsidRPr="00396C49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1914E2" w:rsidRPr="00396C49" w:rsidRDefault="001914E2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:rsidR="00BD00E6" w:rsidRDefault="00BD00E6"/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456"/>
        <w:gridCol w:w="3898"/>
        <w:gridCol w:w="5172"/>
        <w:gridCol w:w="5091"/>
      </w:tblGrid>
      <w:tr w:rsidR="004E3902" w:rsidTr="004E3902">
        <w:tc>
          <w:tcPr>
            <w:tcW w:w="466" w:type="pct"/>
            <w:vMerge w:val="restart"/>
            <w:shd w:val="clear" w:color="auto" w:fill="FFFF00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F00"/>
            <w:vAlign w:val="center"/>
          </w:tcPr>
          <w:p w:rsidR="004E3902" w:rsidRDefault="00913D2A" w:rsidP="00913D2A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                                                                      </w:t>
            </w:r>
            <w:r w:rsidR="004E3902">
              <w:rPr>
                <w:rFonts w:asciiTheme="majorHAnsi" w:hAnsiTheme="majorHAnsi" w:cstheme="majorHAnsi"/>
                <w:b/>
              </w:rPr>
              <w:t>KRITERIJI VREDNOVANJA</w:t>
            </w:r>
            <w:r>
              <w:rPr>
                <w:rFonts w:asciiTheme="majorHAnsi" w:hAnsiTheme="majorHAnsi" w:cstheme="majorHAnsi"/>
                <w:b/>
              </w:rPr>
              <w:t xml:space="preserve"> -FIZIKA</w:t>
            </w:r>
          </w:p>
        </w:tc>
      </w:tr>
      <w:tr w:rsidR="004E3902" w:rsidRPr="00396C49" w:rsidTr="004E3902">
        <w:trPr>
          <w:trHeight w:val="386"/>
        </w:trPr>
        <w:tc>
          <w:tcPr>
            <w:tcW w:w="466" w:type="pct"/>
            <w:vMerge/>
            <w:shd w:val="clear" w:color="auto" w:fill="FFFF00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FFFF00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FFFF00"/>
          </w:tcPr>
          <w:p w:rsidR="004E3902" w:rsidRPr="00396C49" w:rsidRDefault="004E3902" w:rsidP="00FF1BD1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:rsidTr="003F33A6">
        <w:trPr>
          <w:trHeight w:val="386"/>
        </w:trPr>
        <w:tc>
          <w:tcPr>
            <w:tcW w:w="466" w:type="pct"/>
            <w:vMerge/>
            <w:shd w:val="clear" w:color="auto" w:fill="FFFF00"/>
          </w:tcPr>
          <w:p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:rsidTr="00BD00E6">
        <w:trPr>
          <w:trHeight w:val="70"/>
        </w:trPr>
        <w:tc>
          <w:tcPr>
            <w:tcW w:w="466" w:type="pct"/>
            <w:shd w:val="clear" w:color="auto" w:fill="E7E6E6" w:themeFill="background2"/>
          </w:tcPr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Vrlo dobar (4)</w:t>
            </w:r>
          </w:p>
        </w:tc>
        <w:tc>
          <w:tcPr>
            <w:tcW w:w="1248" w:type="pct"/>
          </w:tcPr>
          <w:p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uspješno objašnjava naučeno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gradivo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služi se usvojenim znanjem i navodi vlastite primjere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logično obrazlaže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zakone fizike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 uz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povremeni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poticaj ili pomoć učitelja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povezuje naučene nastavne sadržaje sa svakodnevnim životom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većinom samostalno tumači razne vrste reprezentacija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je precizan, objektivan i koncizan u izražavanju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56" w:type="pct"/>
          </w:tcPr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uglavnom samostalno rješava problemske zadatke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objašnjava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fizičke procese i  uzročno-posljedične veze u problemskim situacijama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.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bira ispravne procedure za rješavanje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uspijeva pravilno protumačiti rješenja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precizno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provodi istraživanja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prikazuje rezultate istraživanja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analizira ih,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izvodi zaključke i prezentira rezultate rada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uspješno samostalno opaža te često sudjeluje u raspravama i interpretacijama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često i kvalitetno sudjeluje u radu grupe, u istraživanju i tokom rasprave</w:t>
            </w:r>
          </w:p>
        </w:tc>
      </w:tr>
    </w:tbl>
    <w:p w:rsidR="004E3902" w:rsidRDefault="004E3902"/>
    <w:p w:rsidR="004E3902" w:rsidRDefault="004E3902"/>
    <w:p w:rsidR="004E3902" w:rsidRDefault="004E3902"/>
    <w:p w:rsidR="004E3902" w:rsidRDefault="004E3902"/>
    <w:p w:rsidR="004E3902" w:rsidRDefault="004E3902"/>
    <w:p w:rsidR="004E3902" w:rsidRDefault="004E3902"/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456"/>
        <w:gridCol w:w="3898"/>
        <w:gridCol w:w="5172"/>
        <w:gridCol w:w="5091"/>
      </w:tblGrid>
      <w:tr w:rsidR="004E3902" w:rsidTr="004E3902">
        <w:tc>
          <w:tcPr>
            <w:tcW w:w="466" w:type="pct"/>
            <w:vMerge w:val="restart"/>
            <w:shd w:val="clear" w:color="auto" w:fill="auto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F00"/>
            <w:vAlign w:val="center"/>
          </w:tcPr>
          <w:p w:rsidR="004E3902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  <w:r w:rsidR="00913D2A">
              <w:rPr>
                <w:rFonts w:asciiTheme="majorHAnsi" w:hAnsiTheme="majorHAnsi" w:cstheme="majorHAnsi"/>
                <w:b/>
              </w:rPr>
              <w:t xml:space="preserve">-FIZIKA </w:t>
            </w:r>
            <w:bookmarkStart w:id="0" w:name="_GoBack"/>
            <w:bookmarkEnd w:id="0"/>
          </w:p>
        </w:tc>
      </w:tr>
      <w:tr w:rsidR="004E3902" w:rsidRPr="00396C49" w:rsidTr="004E3902">
        <w:trPr>
          <w:trHeight w:val="386"/>
        </w:trPr>
        <w:tc>
          <w:tcPr>
            <w:tcW w:w="466" w:type="pct"/>
            <w:vMerge/>
            <w:shd w:val="clear" w:color="auto" w:fill="auto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FFFF00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FFFF00"/>
          </w:tcPr>
          <w:p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:rsidTr="004E3902">
        <w:trPr>
          <w:trHeight w:val="386"/>
        </w:trPr>
        <w:tc>
          <w:tcPr>
            <w:tcW w:w="466" w:type="pct"/>
            <w:vMerge/>
            <w:shd w:val="clear" w:color="auto" w:fill="auto"/>
          </w:tcPr>
          <w:p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:rsidTr="003A1C03">
        <w:tc>
          <w:tcPr>
            <w:tcW w:w="466" w:type="pct"/>
            <w:shd w:val="clear" w:color="auto" w:fill="E7E6E6" w:themeFill="background2"/>
          </w:tcPr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Odličan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(5)</w:t>
            </w:r>
          </w:p>
        </w:tc>
        <w:tc>
          <w:tcPr>
            <w:tcW w:w="1248" w:type="pct"/>
          </w:tcPr>
          <w:p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usvojeno znanje primjenjuje u novim situacijama i na složenijim primjerima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korelira usvojeno sa srodnim gradivom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samostalno uočava i tumači uzročno-posljedične veze i međuodnose u problemskim situacijama kroz  primjere iz vlastitog iskustva 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podatke prikazane u raznim reprezentacijama ispravno logički povezuje i tumači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pri iskazivanju fizičkih zakona se izražava precizno</w:t>
            </w:r>
          </w:p>
        </w:tc>
        <w:tc>
          <w:tcPr>
            <w:tcW w:w="1656" w:type="pct"/>
          </w:tcPr>
          <w:p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samostalno rješava najsloženije problemske zadatke 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pravilno kritički tumači rješenja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bira ispravne procedure za rješavanje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iskazuje vrlo visoku razinu kreativnosti pri rješavanju problemskih zadataka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postavlja istraživačka pitanja i na temelju njih osmišljava istraživanja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rezultate rada kreativno prikazuje i argumentira uočavajući povezanost promatranih promjena s usvojenim nastavnim sadržajima i svakodnevnim životom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redovito sudjeluje u raspravama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u radu grupe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:rsidR="007411C1" w:rsidRDefault="007411C1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Pr="00396C49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9646DD" w:rsidRPr="00396C49" w:rsidRDefault="009646DD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</w:p>
    <w:sectPr w:rsidR="009646DD" w:rsidRPr="00396C49" w:rsidSect="00BD0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1104BB"/>
    <w:multiLevelType w:val="hybridMultilevel"/>
    <w:tmpl w:val="53A68AB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D7"/>
    <w:rsid w:val="0000791A"/>
    <w:rsid w:val="00024075"/>
    <w:rsid w:val="0002794F"/>
    <w:rsid w:val="000325D6"/>
    <w:rsid w:val="00110517"/>
    <w:rsid w:val="001236B3"/>
    <w:rsid w:val="001447FD"/>
    <w:rsid w:val="001914E2"/>
    <w:rsid w:val="001F002E"/>
    <w:rsid w:val="002359A1"/>
    <w:rsid w:val="002702F7"/>
    <w:rsid w:val="002E15A1"/>
    <w:rsid w:val="002F6E7D"/>
    <w:rsid w:val="003074D0"/>
    <w:rsid w:val="00396C49"/>
    <w:rsid w:val="003A1C03"/>
    <w:rsid w:val="004026C1"/>
    <w:rsid w:val="004A2AAD"/>
    <w:rsid w:val="004E3902"/>
    <w:rsid w:val="0052306F"/>
    <w:rsid w:val="00544B51"/>
    <w:rsid w:val="005B5A18"/>
    <w:rsid w:val="0066583D"/>
    <w:rsid w:val="006719AC"/>
    <w:rsid w:val="006A467B"/>
    <w:rsid w:val="00703605"/>
    <w:rsid w:val="007411C1"/>
    <w:rsid w:val="00744F28"/>
    <w:rsid w:val="00771CC1"/>
    <w:rsid w:val="008061EA"/>
    <w:rsid w:val="00830661"/>
    <w:rsid w:val="008702AD"/>
    <w:rsid w:val="00883D9B"/>
    <w:rsid w:val="008A570D"/>
    <w:rsid w:val="008F626C"/>
    <w:rsid w:val="00913D2A"/>
    <w:rsid w:val="009531DD"/>
    <w:rsid w:val="00953BA6"/>
    <w:rsid w:val="009646DD"/>
    <w:rsid w:val="00983339"/>
    <w:rsid w:val="00985A64"/>
    <w:rsid w:val="009F4F69"/>
    <w:rsid w:val="00A001F8"/>
    <w:rsid w:val="00AC61E3"/>
    <w:rsid w:val="00AD0425"/>
    <w:rsid w:val="00AD1B70"/>
    <w:rsid w:val="00AF40FB"/>
    <w:rsid w:val="00AF5FD7"/>
    <w:rsid w:val="00B07BD5"/>
    <w:rsid w:val="00BA4B3C"/>
    <w:rsid w:val="00BB68C8"/>
    <w:rsid w:val="00BD004F"/>
    <w:rsid w:val="00BD00E6"/>
    <w:rsid w:val="00C621B3"/>
    <w:rsid w:val="00C9134F"/>
    <w:rsid w:val="00D63C33"/>
    <w:rsid w:val="00D85328"/>
    <w:rsid w:val="00DC30D0"/>
    <w:rsid w:val="00E03C41"/>
    <w:rsid w:val="00E041B7"/>
    <w:rsid w:val="00E066E3"/>
    <w:rsid w:val="00E37970"/>
    <w:rsid w:val="00EA6F86"/>
    <w:rsid w:val="00EF4996"/>
    <w:rsid w:val="00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C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Dumančić</dc:creator>
  <cp:lastModifiedBy>Zbornica</cp:lastModifiedBy>
  <cp:revision>3</cp:revision>
  <cp:lastPrinted>2019-09-20T07:15:00Z</cp:lastPrinted>
  <dcterms:created xsi:type="dcterms:W3CDTF">2019-09-20T07:02:00Z</dcterms:created>
  <dcterms:modified xsi:type="dcterms:W3CDTF">2019-09-20T07:20:00Z</dcterms:modified>
</cp:coreProperties>
</file>